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A357C0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A357C0">
              <w:rPr>
                <w:b w:val="0"/>
                <w:sz w:val="22"/>
                <w:szCs w:val="22"/>
              </w:rPr>
              <w:t>AĞIZ DİŞ SAĞLIĞI HEMŞİRELİĞİ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A357C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2F84">
              <w:rPr>
                <w:b w:val="0"/>
                <w:sz w:val="22"/>
                <w:szCs w:val="22"/>
              </w:rPr>
              <w:t>2</w:t>
            </w:r>
            <w:r w:rsidR="00A357C0">
              <w:rPr>
                <w:b w:val="0"/>
                <w:sz w:val="22"/>
                <w:szCs w:val="22"/>
              </w:rPr>
              <w:t>51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4D053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AB05A4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AB05A4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AB05A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AB05A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AB05A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  <w:r w:rsidR="00132F84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6C19E0" w:rsidRDefault="00AB05A4" w:rsidP="006C19E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Ağız diş sağlığı konusunda bilgi ve beceri kazandırmak</w:t>
            </w:r>
            <w:r w:rsidR="006C19E0" w:rsidRPr="006C19E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6C19E0" w:rsidRDefault="00AB05A4" w:rsidP="005807DD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Ağız ve diş hastalıkları, bakımı ve korunma yolları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6C19E0" w:rsidRDefault="00AB05A4" w:rsidP="007C5EF9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Ağız diş hastalıkları belirti ve tedavisi hakkında bilgi sahibi olarak koruyucu önlemlerin alınmasında yardımcı olur.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AB05A4" w:rsidP="006C19E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Ağız ve diş anatomi</w:t>
            </w:r>
            <w:r w:rsidR="00B96E51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ve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fizyolojisi</w:t>
            </w: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B96E51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Dişler ve yapısı 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B96E51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diş sağlığının önemi ve bakım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B96E51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diş sağlığını koruma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B96E51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ve diş temizliğinde uygulamalar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C19E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hastalıkları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C19E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hastalıkları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C19E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C19E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hastalıkları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C19E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Diş hastalıkları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C19E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Diş hastalıkları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C19E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diş hastalıkları Tedavi ve bakım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C19E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diş hastalıkları Tedavi ve bakım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C19E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diş sağlığı hemşiresinin görevleri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3F241D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B01C6F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D0531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8D34"/>
  <w15:docId w15:val="{B8A54254-C7FE-4379-8F6D-0AF6B895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ASLI</cp:lastModifiedBy>
  <cp:revision>2</cp:revision>
  <dcterms:created xsi:type="dcterms:W3CDTF">2019-10-18T12:30:00Z</dcterms:created>
  <dcterms:modified xsi:type="dcterms:W3CDTF">2019-10-18T12:30:00Z</dcterms:modified>
</cp:coreProperties>
</file>